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附件1：联盟学校教师个人报名及缴费说明</w:t>
      </w:r>
    </w:p>
    <w:p>
      <w:pPr>
        <w:ind w:firstLine="482" w:firstLineChars="200"/>
        <w:rPr>
          <w:rFonts w:ascii="仿宋" w:hAnsi="仿宋" w:eastAsia="仿宋"/>
          <w:b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网络平台缴费适用于联盟学校教师以个人名义报名，网上报名通道网址：http://wszf.bnu.edu.cn/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报名及缴费截至日期：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/>
          <w:sz w:val="24"/>
          <w:szCs w:val="24"/>
        </w:rPr>
        <w:t>日。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报名方法说明：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（1）输入网址进入报名通道如图（请注意，图片中活动名称仅为示例，报名请点击本次活动项目在页面中的具体位置可能会有变化）</w:t>
      </w:r>
    </w:p>
    <w:p>
      <w:pPr>
        <w:ind w:firstLine="480"/>
      </w:pPr>
      <w:r>
        <w:drawing>
          <wp:inline distT="0" distB="0" distL="0" distR="0">
            <wp:extent cx="4781550" cy="27184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706" cy="272255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</w:pPr>
      <w:r>
        <w:rPr>
          <w:rFonts w:hint="eastAsia"/>
        </w:rPr>
        <w:t>（2）选择并点击项目后，点击报名（如图）</w:t>
      </w:r>
    </w:p>
    <w:p>
      <w:pPr>
        <w:ind w:firstLine="480"/>
      </w:pPr>
      <w:r>
        <w:drawing>
          <wp:inline distT="0" distB="0" distL="0" distR="0">
            <wp:extent cx="4781550" cy="28968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9679" cy="290185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（3）点击报名后，会出现下图界面。如有北京师范大学通用缴费平台账号，请输入账号密码登陆；如无北京师范大学通用缴费平台账号，请点击注册，输入相关信息注册后登陆。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739005" cy="2749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1093" cy="2750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（4）点击注册后，参考下示截图填写个人信息，随后点击“注册”。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699635" cy="34417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4769" cy="344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（5）报名成功后 ，出现如下页面，点击“缴费”按钮，点击下一步，在下一个页面继续点击下一步，开始缴费。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707255" cy="278066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8240" cy="278691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（6）缴费界面如图。推荐使用“聚合扫码支付”。此扫码支付支持微信、支付宝、手机银联。随后点击确认支付。</w:t>
      </w:r>
    </w:p>
    <w:p>
      <w:pPr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707255" cy="2568575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2348" cy="2571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  <w:u w:val="none"/>
        </w:rPr>
        <w:t>支付完成后，请保留转账成功的截图，并于2020年</w:t>
      </w:r>
      <w:r>
        <w:rPr>
          <w:rFonts w:hint="eastAsia" w:ascii="仿宋" w:hAnsi="仿宋" w:eastAsia="仿宋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4"/>
          <w:szCs w:val="24"/>
          <w:u w:val="none"/>
        </w:rPr>
        <w:t>月</w:t>
      </w:r>
      <w:r>
        <w:rPr>
          <w:rFonts w:hint="eastAsia" w:ascii="仿宋" w:hAnsi="仿宋" w:eastAsia="仿宋"/>
          <w:color w:val="auto"/>
          <w:sz w:val="24"/>
          <w:szCs w:val="24"/>
          <w:u w:val="non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4"/>
          <w:szCs w:val="24"/>
          <w:u w:val="none"/>
        </w:rPr>
        <w:t>日前将截图发送至邮箱xuejiao.niu@bnu.edu.cn,工作人员审核回复后视为报名成功。</w:t>
      </w: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电子票据模板：</w:t>
      </w:r>
    </w:p>
    <w:bookmarkEnd w:id="0"/>
    <w:p>
      <w:pPr>
        <w:rPr>
          <w:rFonts w:hint="default" w:ascii="仿宋" w:hAnsi="仿宋" w:eastAsia="仿宋"/>
          <w:sz w:val="24"/>
          <w:szCs w:val="24"/>
          <w:lang w:val="en-US" w:eastAsia="zh-CN"/>
        </w:rPr>
      </w:pPr>
      <w:r>
        <w:drawing>
          <wp:inline distT="0" distB="0" distL="0" distR="0">
            <wp:extent cx="5274310" cy="3830955"/>
            <wp:effectExtent l="0" t="0" r="889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5" r="88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FB52"/>
    <w:multiLevelType w:val="singleLevel"/>
    <w:tmpl w:val="636DFB52"/>
    <w:lvl w:ilvl="0" w:tentative="0">
      <w:start w:val="7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3D"/>
    <w:rsid w:val="00877F9A"/>
    <w:rsid w:val="0097523D"/>
    <w:rsid w:val="294A026D"/>
    <w:rsid w:val="371C093C"/>
    <w:rsid w:val="50032D5A"/>
    <w:rsid w:val="511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2020-01-15T06:25:00Z</dcterms:created>
  <dc:creator>Lenovo</dc:creator>
  <cp:lastModifiedBy>木灵泽</cp:lastModifiedBy>
  <dcterms:modified xsi:type="dcterms:W3CDTF">2020-03-18T08:51:06Z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