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>
      <w:pPr>
        <w:pStyle w:val="2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2021-2022年</w:t>
      </w:r>
      <w:r>
        <w:rPr>
          <w:rFonts w:hint="eastAsia"/>
          <w:sz w:val="32"/>
          <w:szCs w:val="32"/>
        </w:rPr>
        <w:t>北京师范大学“风逸文学奖”全国中小学生</w:t>
      </w:r>
    </w:p>
    <w:p>
      <w:pPr>
        <w:pStyle w:val="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作品征集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32"/>
          <w:szCs w:val="32"/>
        </w:rPr>
        <w:t>集体报名投稿指南</w:t>
      </w:r>
    </w:p>
    <w:p>
      <w:pPr>
        <w:jc w:val="center"/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【集体报名投稿请务必发送至此邮箱】</w:t>
      </w:r>
    </w:p>
    <w:p>
      <w:pPr>
        <w:jc w:val="center"/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fengyiwenxue202</w:t>
      </w:r>
      <w:r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jt@163.com</w:t>
      </w:r>
    </w:p>
    <w:p>
      <w:pPr>
        <w:tabs>
          <w:tab w:val="left" w:pos="312"/>
        </w:tabs>
        <w:rPr>
          <w:rFonts w:ascii="仿宋" w:hAnsi="仿宋" w:eastAsia="仿宋" w:cs="仿宋"/>
        </w:rPr>
      </w:pPr>
    </w:p>
    <w:p>
      <w:pPr>
        <w:tabs>
          <w:tab w:val="left" w:pos="312"/>
        </w:tabs>
        <w:spacing w:line="40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一、下载并填写《集体报名表》（附件2），如申请参评“优秀组织奖”，则需校长签字同意，加盖学校公章，并将其扫描成PDF文件或用手机拍照存图，要求字迹和印章清晰。</w:t>
      </w:r>
      <w:r>
        <w:rPr>
          <w:rFonts w:hint="eastAsia" w:ascii="仿宋" w:hAnsi="仿宋" w:eastAsia="仿宋" w:cs="仿宋"/>
          <w:b/>
          <w:bCs/>
        </w:rPr>
        <w:t>申请参评“优秀组织奖”不收取任何费用。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二、整理稿件，下载《集体报名投稿信息表》（附件4），录入投稿信息，要求如下：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</w:rPr>
      </w:pPr>
    </w:p>
    <w:p>
      <w:pPr>
        <w:pStyle w:val="6"/>
        <w:numPr>
          <w:ilvl w:val="0"/>
          <w:numId w:val="1"/>
        </w:numPr>
        <w:spacing w:line="400" w:lineRule="exact"/>
        <w:ind w:left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文稿整理</w:t>
      </w:r>
    </w:p>
    <w:p>
      <w:pPr>
        <w:pStyle w:val="6"/>
        <w:numPr>
          <w:ilvl w:val="0"/>
          <w:numId w:val="2"/>
        </w:numPr>
        <w:spacing w:line="400" w:lineRule="exact"/>
        <w:ind w:leftChars="0"/>
      </w:pPr>
      <w:r>
        <w:rPr>
          <w:rFonts w:hint="eastAsia" w:ascii="仿宋" w:hAnsi="仿宋" w:eastAsia="仿宋" w:cs="仿宋"/>
        </w:rPr>
        <w:t>请将文稿按照组别用文件夹进行分类，文件夹命名为“组别”，如：“（1）小学新诗组”，示例如图：</w:t>
      </w:r>
    </w:p>
    <w:p>
      <w:pPr>
        <w:jc w:val="center"/>
      </w:pPr>
      <w:r>
        <w:drawing>
          <wp:inline distT="0" distB="0" distL="114300" distR="114300">
            <wp:extent cx="4043045" cy="1123950"/>
            <wp:effectExtent l="0" t="0" r="0" b="635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9417" cy="113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2"/>
        </w:numPr>
        <w:spacing w:line="400" w:lineRule="exact"/>
        <w:ind w:leftChars="0"/>
      </w:pPr>
      <w:r>
        <w:rPr>
          <w:rFonts w:hint="eastAsia" w:ascii="仿宋" w:hAnsi="仿宋" w:eastAsia="仿宋" w:cs="仿宋"/>
        </w:rPr>
        <w:t>每一组别文件夹内包含：</w:t>
      </w:r>
    </w:p>
    <w:p>
      <w:pPr>
        <w:pStyle w:val="6"/>
        <w:numPr>
          <w:ilvl w:val="1"/>
          <w:numId w:val="2"/>
        </w:numPr>
        <w:spacing w:line="400" w:lineRule="exact"/>
        <w:ind w:leftChars="0"/>
      </w:pPr>
      <w:r>
        <w:rPr>
          <w:rFonts w:hint="eastAsia" w:ascii="仿宋" w:hAnsi="仿宋" w:eastAsia="仿宋" w:cs="仿宋"/>
        </w:rPr>
        <w:t>该组别的《集体报名投稿信息表》（Excel）：命名为“学校+组别”，示例：XXX学校-（1）小学新诗组</w:t>
      </w:r>
    </w:p>
    <w:p>
      <w:pPr>
        <w:pStyle w:val="6"/>
        <w:numPr>
          <w:ilvl w:val="1"/>
          <w:numId w:val="2"/>
        </w:numPr>
        <w:spacing w:line="400" w:lineRule="exact"/>
        <w:ind w:leftChars="0"/>
      </w:pPr>
      <w:r>
        <w:rPr>
          <w:rFonts w:hint="eastAsia" w:ascii="仿宋" w:hAnsi="仿宋" w:eastAsia="仿宋" w:cs="仿宋"/>
        </w:rPr>
        <w:t>稿件文档：命名为“作品序号+作品题目+班级+作者姓名”，示例：001《长大后，我就成了你》三（1）班-AXX；</w:t>
      </w:r>
    </w:p>
    <w:p>
      <w:pPr>
        <w:spacing w:line="400" w:lineRule="exact"/>
        <w:ind w:left="480" w:leftChars="200"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示例如图：</w:t>
      </w:r>
    </w:p>
    <w:p>
      <w:pPr>
        <w:jc w:val="center"/>
      </w:pPr>
      <w:r>
        <w:drawing>
          <wp:inline distT="0" distB="0" distL="114300" distR="114300">
            <wp:extent cx="3649980" cy="1376680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2196" cy="140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400" w:lineRule="exact"/>
        <w:ind w:left="839" w:hanging="357"/>
      </w:pPr>
      <w:r>
        <w:rPr>
          <w:rFonts w:hint="eastAsia" w:ascii="仿宋" w:hAnsi="仿宋" w:eastAsia="仿宋" w:cs="仿宋"/>
        </w:rPr>
        <w:t>注意：文稿的作品序号、作者姓名必须与《集体报名投稿信息表》（Excel）中保持一致，示例如图：</w:t>
      </w:r>
    </w:p>
    <w:p>
      <w:r>
        <w:drawing>
          <wp:inline distT="0" distB="0" distL="114300" distR="114300">
            <wp:extent cx="5273675" cy="629920"/>
            <wp:effectExtent l="0" t="0" r="14605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</w:rPr>
      </w:pPr>
    </w:p>
    <w:p>
      <w:pPr>
        <w:pStyle w:val="6"/>
        <w:numPr>
          <w:ilvl w:val="0"/>
          <w:numId w:val="1"/>
        </w:numPr>
        <w:ind w:left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文稿打包</w:t>
      </w:r>
    </w:p>
    <w:p>
      <w:pPr>
        <w:spacing w:line="400" w:lineRule="exact"/>
        <w:ind w:firstLine="480" w:firstLineChars="200"/>
      </w:pPr>
      <w:r>
        <w:rPr>
          <w:rFonts w:hint="eastAsia" w:ascii="仿宋" w:hAnsi="仿宋" w:eastAsia="仿宋" w:cs="仿宋"/>
        </w:rPr>
        <w:t>将所有组别文件夹（含文稿文档、各组别Excel信息表）整体打包后，命名为“XX学校投稿作品”，示例如图：</w:t>
      </w:r>
    </w:p>
    <w:p>
      <w:pPr>
        <w:jc w:val="center"/>
      </w:pPr>
      <w:r>
        <w:drawing>
          <wp:inline distT="0" distB="0" distL="114300" distR="114300">
            <wp:extent cx="1932940" cy="6343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8114" cy="63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ind w:left="480" w:leftChars="200"/>
        <w:rPr>
          <w:rFonts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三、发送邮件</w:t>
      </w:r>
    </w:p>
    <w:p>
      <w:pPr>
        <w:numPr>
          <w:ilvl w:val="0"/>
          <w:numId w:val="3"/>
        </w:num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收件邮箱：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fengyiwenxue202</w:t>
      </w:r>
      <w:r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  <w:t>2</w:t>
      </w:r>
      <w:r>
        <w:rPr>
          <w:rFonts w:hint="eastAsia" w:ascii="微软雅黑" w:hAnsi="微软雅黑" w:eastAsia="微软雅黑" w:cs="微软雅黑"/>
          <w:b/>
          <w:bCs/>
          <w:color w:val="FF0000"/>
          <w:sz w:val="28"/>
          <w:szCs w:val="28"/>
        </w:rPr>
        <w:t>jt@163.com</w:t>
      </w:r>
    </w:p>
    <w:p>
      <w:pPr>
        <w:numPr>
          <w:ilvl w:val="0"/>
          <w:numId w:val="3"/>
        </w:num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邮件主题：【集体】+学校名称+学段+是否申请参评“优秀组织奖”</w:t>
      </w:r>
    </w:p>
    <w:p>
      <w:pPr>
        <w:numPr>
          <w:ilvl w:val="0"/>
          <w:numId w:val="3"/>
        </w:numPr>
        <w:rPr>
          <w:rFonts w:ascii="仿宋" w:hAnsi="仿宋" w:eastAsia="仿宋" w:cs="仿宋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1321435</wp:posOffset>
            </wp:positionH>
            <wp:positionV relativeFrom="paragraph">
              <wp:posOffset>727075</wp:posOffset>
            </wp:positionV>
            <wp:extent cx="4725670" cy="1211580"/>
            <wp:effectExtent l="0" t="0" r="0" b="0"/>
            <wp:wrapTopAndBottom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</w:rPr>
        <w:t>将填写后的《集体报名表》（如申请“优秀组织奖”则需添加签字盖章后的文件扫描PDF或照片）与投稿作品压缩文件以</w:t>
      </w:r>
      <w:r>
        <w:rPr>
          <w:rFonts w:hint="eastAsia" w:ascii="仿宋" w:hAnsi="仿宋" w:eastAsia="仿宋" w:cs="仿宋"/>
          <w:b/>
          <w:bCs/>
        </w:rPr>
        <w:t>附件</w:t>
      </w:r>
      <w:r>
        <w:rPr>
          <w:rFonts w:hint="eastAsia" w:ascii="仿宋" w:hAnsi="仿宋" w:eastAsia="仿宋" w:cs="仿宋"/>
        </w:rPr>
        <w:t>形式添加到邮件中，示例如图：</w:t>
      </w:r>
    </w:p>
    <w:p>
      <w:pPr>
        <w:numPr>
          <w:ilvl w:val="0"/>
          <w:numId w:val="3"/>
        </w:numPr>
        <w:spacing w:line="4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在邮件正文中注明稿件总数与各组别稿件数量，示例如下：</w:t>
      </w:r>
    </w:p>
    <w:p>
      <w:pPr>
        <w:spacing w:line="4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投稿总数：N篇</w:t>
      </w:r>
    </w:p>
    <w:p>
      <w:pPr>
        <w:spacing w:line="4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小学新诗：n篇</w:t>
      </w:r>
    </w:p>
    <w:p>
      <w:pPr>
        <w:spacing w:line="4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小学散文：n篇</w:t>
      </w:r>
    </w:p>
    <w:p>
      <w:pPr>
        <w:spacing w:line="4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小学短篇小说：n篇</w:t>
      </w:r>
    </w:p>
    <w:p>
      <w:pPr>
        <w:spacing w:line="4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投稿学生总数：n人</w:t>
      </w:r>
    </w:p>
    <w:p>
      <w:pPr>
        <w:spacing w:line="400" w:lineRule="exact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指导教师总数：n人</w:t>
      </w:r>
    </w:p>
    <w:p>
      <w:pPr>
        <w:spacing w:line="400" w:lineRule="exact"/>
        <w:jc w:val="center"/>
        <w:rPr>
          <w:rFonts w:ascii="仿宋" w:hAnsi="仿宋" w:eastAsia="仿宋" w:cs="仿宋"/>
        </w:rPr>
      </w:pPr>
    </w:p>
    <w:p>
      <w:pPr>
        <w:spacing w:line="40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若邮件发送成功，您会收到主办方自动回复的邮件，并在3-5个工作日内收到是否报名成功的邮件通知；若未报名成功，请根据邮件提示，按投稿要求补发相应内容或重新发送投稿邮件。</w:t>
      </w:r>
    </w:p>
    <w:p>
      <w:pPr>
        <w:spacing w:line="400" w:lineRule="exact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若未收到自动回复的邮件，请与“青春国学小助手”联系咨询。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F5CB4"/>
    <w:multiLevelType w:val="singleLevel"/>
    <w:tmpl w:val="819F5CB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3AF30A8"/>
    <w:multiLevelType w:val="multilevel"/>
    <w:tmpl w:val="23AF30A8"/>
    <w:lvl w:ilvl="0" w:tentative="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/>
      </w:rPr>
    </w:lvl>
    <w:lvl w:ilvl="1" w:tentative="0">
      <w:start w:val="1"/>
      <w:numFmt w:val="ideographTraditional"/>
      <w:lvlText w:val="%2、"/>
      <w:lvlJc w:val="left"/>
      <w:pPr>
        <w:ind w:left="1440" w:hanging="480"/>
      </w:p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6251983"/>
    <w:multiLevelType w:val="multilevel"/>
    <w:tmpl w:val="56251983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 w:ascii="仿宋" w:hAnsi="仿宋" w:eastAsia="仿宋" w:cs="仿宋"/>
      </w:rPr>
    </w:lvl>
    <w:lvl w:ilvl="1" w:tentative="0">
      <w:start w:val="1"/>
      <w:numFmt w:val="decimalEnclosedCircle"/>
      <w:lvlText w:val="%2"/>
      <w:lvlJc w:val="left"/>
      <w:pPr>
        <w:ind w:left="1320" w:hanging="360"/>
      </w:pPr>
      <w:rPr>
        <w:rFonts w:hint="default" w:ascii="微软雅黑" w:hAnsi="微软雅黑" w:eastAsia="微软雅黑" w:cs="微软雅黑"/>
      </w:rPr>
    </w:lvl>
    <w:lvl w:ilvl="2" w:tentative="0">
      <w:start w:val="1"/>
      <w:numFmt w:val="lowerRoman"/>
      <w:lvlText w:val="%3."/>
      <w:lvlJc w:val="right"/>
      <w:pPr>
        <w:ind w:left="1920" w:hanging="480"/>
      </w:pPr>
    </w:lvl>
    <w:lvl w:ilvl="3" w:tentative="0">
      <w:start w:val="1"/>
      <w:numFmt w:val="decimal"/>
      <w:lvlText w:val="%4."/>
      <w:lvlJc w:val="left"/>
      <w:pPr>
        <w:ind w:left="2400" w:hanging="480"/>
      </w:pPr>
    </w:lvl>
    <w:lvl w:ilvl="4" w:tentative="0">
      <w:start w:val="1"/>
      <w:numFmt w:val="ideographTraditional"/>
      <w:lvlText w:val="%5、"/>
      <w:lvlJc w:val="left"/>
      <w:pPr>
        <w:ind w:left="2880" w:hanging="480"/>
      </w:pPr>
    </w:lvl>
    <w:lvl w:ilvl="5" w:tentative="0">
      <w:start w:val="1"/>
      <w:numFmt w:val="lowerRoman"/>
      <w:lvlText w:val="%6."/>
      <w:lvlJc w:val="right"/>
      <w:pPr>
        <w:ind w:left="3360" w:hanging="480"/>
      </w:pPr>
    </w:lvl>
    <w:lvl w:ilvl="6" w:tentative="0">
      <w:start w:val="1"/>
      <w:numFmt w:val="decimal"/>
      <w:lvlText w:val="%7."/>
      <w:lvlJc w:val="left"/>
      <w:pPr>
        <w:ind w:left="3840" w:hanging="480"/>
      </w:pPr>
    </w:lvl>
    <w:lvl w:ilvl="7" w:tentative="0">
      <w:start w:val="1"/>
      <w:numFmt w:val="ideographTraditional"/>
      <w:lvlText w:val="%8、"/>
      <w:lvlJc w:val="left"/>
      <w:pPr>
        <w:ind w:left="4320" w:hanging="480"/>
      </w:pPr>
    </w:lvl>
    <w:lvl w:ilvl="8" w:tentative="0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2B"/>
    <w:rsid w:val="00496338"/>
    <w:rsid w:val="005F0F31"/>
    <w:rsid w:val="00D17DA6"/>
    <w:rsid w:val="00F3442B"/>
    <w:rsid w:val="05BA56B3"/>
    <w:rsid w:val="09554E49"/>
    <w:rsid w:val="10EA3D7F"/>
    <w:rsid w:val="1E3B4AEC"/>
    <w:rsid w:val="1F86230D"/>
    <w:rsid w:val="286E3027"/>
    <w:rsid w:val="2BBB4101"/>
    <w:rsid w:val="372652E7"/>
    <w:rsid w:val="3FE2781E"/>
    <w:rsid w:val="4C6835B7"/>
    <w:rsid w:val="4FC533B0"/>
    <w:rsid w:val="50480D5D"/>
    <w:rsid w:val="546E7D0C"/>
    <w:rsid w:val="608A28E5"/>
    <w:rsid w:val="656911DE"/>
    <w:rsid w:val="71A147B5"/>
    <w:rsid w:val="75B9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仿宋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60" w:after="160" w:line="360" w:lineRule="auto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99"/>
    <w:pPr>
      <w:ind w:left="48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729</Characters>
  <Lines>6</Lines>
  <Paragraphs>1</Paragraphs>
  <TotalTime>29</TotalTime>
  <ScaleCrop>false</ScaleCrop>
  <LinksUpToDate>false</LinksUpToDate>
  <CharactersWithSpaces>855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2020-08-17T02:09:00Z</dcterms:created>
  <dc:creator>25311</dc:creator>
  <cp:lastModifiedBy>俐俐</cp:lastModifiedBy>
  <dcterms:modified xsi:type="dcterms:W3CDTF">2021-09-22T10:19:51Z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8BEA2FD082D34100B3253CBC9918FF40</vt:lpwstr>
  </property>
</Properties>
</file>